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0B5" w:rsidRPr="000D3141" w:rsidRDefault="006230B5" w:rsidP="006230B5">
      <w:pPr>
        <w:ind w:left="5664" w:firstLine="708"/>
        <w:rPr>
          <w:b/>
          <w:szCs w:val="24"/>
          <w:u w:val="single"/>
        </w:rPr>
      </w:pPr>
      <w:r>
        <w:rPr>
          <w:b/>
          <w:szCs w:val="24"/>
          <w:u w:val="single"/>
        </w:rPr>
        <w:t>Препис извлечение</w:t>
      </w:r>
    </w:p>
    <w:p w:rsidR="006230B5" w:rsidRDefault="006230B5" w:rsidP="006230B5">
      <w:pPr>
        <w:ind w:left="720"/>
        <w:jc w:val="center"/>
        <w:rPr>
          <w:b/>
          <w:szCs w:val="24"/>
        </w:rPr>
      </w:pPr>
    </w:p>
    <w:p w:rsidR="006230B5" w:rsidRDefault="006230B5" w:rsidP="006230B5">
      <w:pPr>
        <w:ind w:left="720"/>
        <w:jc w:val="center"/>
        <w:rPr>
          <w:b/>
          <w:sz w:val="16"/>
          <w:szCs w:val="16"/>
        </w:rPr>
      </w:pPr>
    </w:p>
    <w:p w:rsidR="006230B5" w:rsidRPr="007A51C6" w:rsidRDefault="006230B5" w:rsidP="006230B5">
      <w:pPr>
        <w:ind w:left="720"/>
        <w:jc w:val="center"/>
        <w:rPr>
          <w:b/>
          <w:sz w:val="16"/>
          <w:szCs w:val="16"/>
        </w:rPr>
      </w:pPr>
    </w:p>
    <w:p w:rsidR="006230B5" w:rsidRPr="008C222B" w:rsidRDefault="006230B5" w:rsidP="006230B5">
      <w:pPr>
        <w:ind w:left="720"/>
        <w:jc w:val="center"/>
        <w:rPr>
          <w:b/>
          <w:szCs w:val="24"/>
        </w:rPr>
      </w:pPr>
      <w:r>
        <w:rPr>
          <w:b/>
          <w:szCs w:val="24"/>
        </w:rPr>
        <w:t>П</w:t>
      </w:r>
      <w:r w:rsidRPr="000D3141">
        <w:rPr>
          <w:b/>
          <w:szCs w:val="24"/>
        </w:rPr>
        <w:t xml:space="preserve">РОТОКОЛ № </w:t>
      </w:r>
      <w:r>
        <w:rPr>
          <w:b/>
          <w:szCs w:val="24"/>
        </w:rPr>
        <w:t>17</w:t>
      </w:r>
    </w:p>
    <w:p w:rsidR="006230B5" w:rsidRDefault="006230B5" w:rsidP="006230B5">
      <w:pPr>
        <w:jc w:val="center"/>
        <w:rPr>
          <w:szCs w:val="24"/>
        </w:rPr>
      </w:pPr>
      <w:r>
        <w:rPr>
          <w:szCs w:val="24"/>
        </w:rPr>
        <w:t>от заседание на Сметната палата, проведено на 07.05.2025 г.</w:t>
      </w:r>
    </w:p>
    <w:p w:rsidR="006230B5" w:rsidRDefault="006230B5" w:rsidP="006230B5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  <w:r>
        <w:rPr>
          <w:bCs/>
          <w:szCs w:val="24"/>
        </w:rPr>
        <w:t>Заседанието се ръководи от председателя на Сметната палата Димитър Главчев.</w:t>
      </w:r>
    </w:p>
    <w:p w:rsidR="006230B5" w:rsidRDefault="006230B5" w:rsidP="006230B5">
      <w:pPr>
        <w:tabs>
          <w:tab w:val="num" w:pos="0"/>
        </w:tabs>
        <w:spacing w:after="0" w:line="240" w:lineRule="auto"/>
        <w:ind w:firstLine="708"/>
        <w:jc w:val="both"/>
        <w:rPr>
          <w:bCs/>
          <w:szCs w:val="24"/>
        </w:rPr>
      </w:pPr>
    </w:p>
    <w:p w:rsidR="005E258F" w:rsidRPr="00423CDD" w:rsidRDefault="005E258F" w:rsidP="005E258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23CDD">
        <w:rPr>
          <w:bCs/>
          <w:spacing w:val="-4"/>
          <w:szCs w:val="24"/>
        </w:rPr>
        <w:t>На заседанието присъстваха: Димитър Главчев, председател на Сметната пал</w:t>
      </w:r>
      <w:r>
        <w:rPr>
          <w:bCs/>
          <w:spacing w:val="-4"/>
          <w:szCs w:val="24"/>
        </w:rPr>
        <w:t>ата, Горица Грънчарова-</w:t>
      </w:r>
      <w:proofErr w:type="spellStart"/>
      <w:r>
        <w:rPr>
          <w:bCs/>
          <w:spacing w:val="-4"/>
          <w:szCs w:val="24"/>
        </w:rPr>
        <w:t>Кожарева</w:t>
      </w:r>
      <w:proofErr w:type="spellEnd"/>
      <w:r>
        <w:rPr>
          <w:bCs/>
          <w:spacing w:val="-4"/>
          <w:szCs w:val="24"/>
        </w:rPr>
        <w:t xml:space="preserve"> и</w:t>
      </w:r>
      <w:r w:rsidRPr="00423CDD">
        <w:rPr>
          <w:bCs/>
          <w:spacing w:val="-4"/>
          <w:szCs w:val="24"/>
        </w:rPr>
        <w:t xml:space="preserve"> Тошко Тодоров, заместник-председатели на Сметната палата</w:t>
      </w:r>
      <w:r>
        <w:rPr>
          <w:bCs/>
          <w:spacing w:val="-4"/>
          <w:szCs w:val="24"/>
        </w:rPr>
        <w:t>,</w:t>
      </w:r>
      <w:r w:rsidRPr="00423CDD">
        <w:rPr>
          <w:bCs/>
          <w:spacing w:val="-4"/>
          <w:szCs w:val="24"/>
        </w:rPr>
        <w:t xml:space="preserve"> и Емил Евлогиев, член на Сметната палата.</w:t>
      </w:r>
    </w:p>
    <w:p w:rsidR="005E258F" w:rsidRDefault="005E258F" w:rsidP="005E258F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Cs w:val="24"/>
        </w:rPr>
      </w:pPr>
      <w:r w:rsidRPr="00423CDD">
        <w:rPr>
          <w:bCs/>
          <w:spacing w:val="-4"/>
          <w:szCs w:val="24"/>
        </w:rPr>
        <w:t>В дистанционна видеоконферентна връзка участва: проф. Георги Иванов, член на Сметната палата.</w:t>
      </w:r>
    </w:p>
    <w:p w:rsidR="006230B5" w:rsidRPr="00176553" w:rsidRDefault="006230B5" w:rsidP="006230B5">
      <w:pPr>
        <w:tabs>
          <w:tab w:val="num" w:pos="0"/>
        </w:tabs>
        <w:spacing w:after="0" w:line="240" w:lineRule="auto"/>
        <w:ind w:firstLine="708"/>
        <w:jc w:val="both"/>
        <w:rPr>
          <w:bCs/>
          <w:spacing w:val="-4"/>
          <w:sz w:val="16"/>
          <w:szCs w:val="16"/>
        </w:rPr>
      </w:pPr>
      <w:bookmarkStart w:id="0" w:name="_GoBack"/>
      <w:bookmarkEnd w:id="0"/>
    </w:p>
    <w:tbl>
      <w:tblPr>
        <w:tblW w:w="9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353"/>
        <w:gridCol w:w="3935"/>
      </w:tblGrid>
      <w:tr w:rsidR="006230B5" w:rsidRPr="00980543" w:rsidTr="00AC26F3">
        <w:trPr>
          <w:trHeight w:val="749"/>
        </w:trPr>
        <w:tc>
          <w:tcPr>
            <w:tcW w:w="5353" w:type="dxa"/>
            <w:vAlign w:val="center"/>
          </w:tcPr>
          <w:p w:rsidR="006230B5" w:rsidRPr="00980543" w:rsidRDefault="006230B5" w:rsidP="00AC26F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Приети одитни доклади</w:t>
            </w:r>
          </w:p>
        </w:tc>
        <w:tc>
          <w:tcPr>
            <w:tcW w:w="3935" w:type="dxa"/>
            <w:vAlign w:val="center"/>
          </w:tcPr>
          <w:p w:rsidR="006230B5" w:rsidRPr="00980543" w:rsidRDefault="006230B5" w:rsidP="00AC26F3">
            <w:pPr>
              <w:spacing w:after="0" w:line="240" w:lineRule="auto"/>
              <w:jc w:val="center"/>
              <w:rPr>
                <w:szCs w:val="24"/>
              </w:rPr>
            </w:pPr>
            <w:r w:rsidRPr="00980543">
              <w:rPr>
                <w:szCs w:val="24"/>
              </w:rPr>
              <w:t>Мотиви при гласуване „против“</w:t>
            </w:r>
          </w:p>
        </w:tc>
      </w:tr>
      <w:tr w:rsidR="006230B5" w:rsidTr="00AC26F3">
        <w:tc>
          <w:tcPr>
            <w:tcW w:w="5353" w:type="dxa"/>
            <w:vAlign w:val="center"/>
          </w:tcPr>
          <w:p w:rsidR="006230B5" w:rsidRDefault="006230B5" w:rsidP="00AC26F3">
            <w:pPr>
              <w:spacing w:after="0" w:line="240" w:lineRule="auto"/>
              <w:rPr>
                <w:b/>
                <w:szCs w:val="24"/>
              </w:rPr>
            </w:pPr>
            <w:bookmarkStart w:id="1" w:name="OLE_LINK7"/>
            <w:bookmarkStart w:id="2" w:name="OLE_LINK8"/>
            <w:bookmarkStart w:id="3" w:name="OLE_LINK9"/>
            <w:bookmarkStart w:id="4" w:name="OLE_LINK10"/>
            <w:bookmarkStart w:id="5" w:name="OLE_LINK11"/>
            <w:bookmarkStart w:id="6" w:name="OLE_LINK12"/>
            <w:bookmarkStart w:id="7" w:name="OLE_LINK13"/>
            <w:bookmarkStart w:id="8" w:name="OLE_LINK14"/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1</w:t>
            </w:r>
            <w:r w:rsidRPr="0081558A">
              <w:rPr>
                <w:b/>
                <w:szCs w:val="24"/>
              </w:rPr>
              <w:t>:</w:t>
            </w:r>
          </w:p>
          <w:bookmarkEnd w:id="1"/>
          <w:bookmarkEnd w:id="2"/>
          <w:bookmarkEnd w:id="3"/>
          <w:bookmarkEnd w:id="4"/>
          <w:bookmarkEnd w:id="5"/>
          <w:bookmarkEnd w:id="6"/>
          <w:bookmarkEnd w:id="7"/>
          <w:bookmarkEnd w:id="8"/>
          <w:p w:rsidR="006230B5" w:rsidRPr="006230B5" w:rsidRDefault="006230B5" w:rsidP="006230B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6230B5">
              <w:rPr>
                <w:bCs/>
                <w:spacing w:val="-6"/>
                <w:szCs w:val="24"/>
              </w:rPr>
              <w:t>Одитен доклад № 0500200623 за извършен одит за съответствие при управлението на публичните средства и дейности на община Ихтиман, за периода от 01.01.2021 г. до 31.12.2022 г.</w:t>
            </w:r>
          </w:p>
          <w:p w:rsidR="006230B5" w:rsidRDefault="006230B5" w:rsidP="00AC26F3">
            <w:pPr>
              <w:spacing w:after="0" w:line="240" w:lineRule="auto"/>
              <w:jc w:val="both"/>
            </w:pPr>
            <w:bookmarkStart w:id="9" w:name="OLE_LINK34"/>
            <w:bookmarkStart w:id="10" w:name="OLE_LINK35"/>
            <w:bookmarkStart w:id="11" w:name="OLE_LINK36"/>
            <w:bookmarkStart w:id="12" w:name="OLE_LINK37"/>
            <w:bookmarkStart w:id="13" w:name="OLE_LINK38"/>
            <w:bookmarkStart w:id="14" w:name="OLE_LINK39"/>
            <w:r w:rsidRPr="000A7A85">
              <w:t>Начин на гласуване</w:t>
            </w:r>
            <w:r w:rsidRPr="00C60E17">
              <w:t>:</w:t>
            </w:r>
          </w:p>
          <w:p w:rsidR="006230B5" w:rsidRDefault="006230B5" w:rsidP="00AC26F3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230B5" w:rsidRPr="00C60E17" w:rsidRDefault="006230B5" w:rsidP="00AC26F3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6230B5" w:rsidRDefault="006230B5" w:rsidP="00AC26F3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AC26F3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AC26F3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230B5" w:rsidRPr="0081558A" w:rsidRDefault="006230B5" w:rsidP="00AC26F3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  <w:bookmarkEnd w:id="9"/>
            <w:bookmarkEnd w:id="10"/>
            <w:bookmarkEnd w:id="11"/>
            <w:bookmarkEnd w:id="12"/>
            <w:bookmarkEnd w:id="13"/>
            <w:bookmarkEnd w:id="14"/>
          </w:p>
        </w:tc>
        <w:tc>
          <w:tcPr>
            <w:tcW w:w="3935" w:type="dxa"/>
            <w:vAlign w:val="center"/>
          </w:tcPr>
          <w:p w:rsidR="006230B5" w:rsidRDefault="006230B5" w:rsidP="00AC26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bookmarkStart w:id="15" w:name="OLE_LINK40"/>
            <w:bookmarkStart w:id="16" w:name="OLE_LINK41"/>
            <w:bookmarkStart w:id="17" w:name="OLE_LINK42"/>
            <w:bookmarkStart w:id="18" w:name="OLE_LINK43"/>
            <w:bookmarkStart w:id="19" w:name="OLE_LINK44"/>
            <w:bookmarkStart w:id="20" w:name="OLE_LINK45"/>
            <w:bookmarkStart w:id="21" w:name="OLE_LINK46"/>
            <w:bookmarkStart w:id="22" w:name="OLE_LINK47"/>
            <w:r>
              <w:rPr>
                <w:bCs/>
                <w:szCs w:val="24"/>
              </w:rPr>
              <w:t>……………………………………..</w:t>
            </w:r>
            <w:bookmarkEnd w:id="15"/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</w:p>
        </w:tc>
      </w:tr>
      <w:tr w:rsidR="006230B5" w:rsidTr="00AC26F3">
        <w:tc>
          <w:tcPr>
            <w:tcW w:w="5353" w:type="dxa"/>
            <w:vAlign w:val="center"/>
          </w:tcPr>
          <w:p w:rsidR="006230B5" w:rsidRDefault="006230B5" w:rsidP="006230B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2</w:t>
            </w:r>
            <w:r w:rsidRPr="0081558A">
              <w:rPr>
                <w:b/>
                <w:szCs w:val="24"/>
              </w:rPr>
              <w:t>:</w:t>
            </w:r>
          </w:p>
          <w:p w:rsidR="006230B5" w:rsidRPr="006230B5" w:rsidRDefault="006230B5" w:rsidP="006230B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230B5">
              <w:rPr>
                <w:bCs/>
                <w:spacing w:val="-4"/>
                <w:szCs w:val="24"/>
              </w:rPr>
              <w:t xml:space="preserve">Одитен доклад № 0400315924 за извършен финансов одит на консолидирания годишен финансов отчет на община Сандански за 2024 г., съдържащ </w:t>
            </w:r>
            <w:proofErr w:type="spellStart"/>
            <w:r w:rsidRPr="006230B5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230B5">
              <w:rPr>
                <w:bCs/>
                <w:spacing w:val="-4"/>
                <w:szCs w:val="24"/>
              </w:rPr>
              <w:t xml:space="preserve">  мнение.</w:t>
            </w:r>
          </w:p>
          <w:p w:rsidR="006230B5" w:rsidRDefault="006230B5" w:rsidP="006230B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230B5" w:rsidRDefault="006230B5" w:rsidP="006230B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230B5" w:rsidRPr="00C60E17" w:rsidRDefault="006230B5" w:rsidP="006230B5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6230B5" w:rsidRDefault="006230B5" w:rsidP="006230B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6230B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6230B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230B5" w:rsidRPr="0081558A" w:rsidRDefault="006230B5" w:rsidP="006230B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230B5" w:rsidRDefault="006230B5" w:rsidP="00AC26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230B5" w:rsidTr="00AC26F3">
        <w:tc>
          <w:tcPr>
            <w:tcW w:w="5353" w:type="dxa"/>
            <w:vAlign w:val="center"/>
          </w:tcPr>
          <w:p w:rsidR="006230B5" w:rsidRDefault="006230B5" w:rsidP="006230B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lastRenderedPageBreak/>
              <w:t xml:space="preserve">По т. </w:t>
            </w:r>
            <w:r>
              <w:rPr>
                <w:b/>
                <w:szCs w:val="24"/>
              </w:rPr>
              <w:t>3</w:t>
            </w:r>
            <w:r w:rsidRPr="0081558A">
              <w:rPr>
                <w:b/>
                <w:szCs w:val="24"/>
              </w:rPr>
              <w:t>:</w:t>
            </w:r>
          </w:p>
          <w:p w:rsidR="006230B5" w:rsidRPr="006230B5" w:rsidRDefault="006230B5" w:rsidP="006230B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230B5">
              <w:rPr>
                <w:bCs/>
                <w:spacing w:val="-4"/>
                <w:szCs w:val="24"/>
              </w:rPr>
              <w:t xml:space="preserve">Одитен доклад № 0400315724 за извършен финансов одит на консолидирания годишен финансов отчет на община Момчилград за 2024 г., съдържащ </w:t>
            </w:r>
            <w:proofErr w:type="spellStart"/>
            <w:r w:rsidRPr="006230B5">
              <w:rPr>
                <w:bCs/>
                <w:spacing w:val="-4"/>
                <w:szCs w:val="24"/>
              </w:rPr>
              <w:t>немодифицирано</w:t>
            </w:r>
            <w:proofErr w:type="spellEnd"/>
            <w:r w:rsidRPr="006230B5">
              <w:rPr>
                <w:bCs/>
                <w:spacing w:val="-4"/>
                <w:szCs w:val="24"/>
              </w:rPr>
              <w:t xml:space="preserve">  мнение.</w:t>
            </w:r>
          </w:p>
          <w:p w:rsidR="006230B5" w:rsidRDefault="006230B5" w:rsidP="006230B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230B5" w:rsidRDefault="006230B5" w:rsidP="006230B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230B5" w:rsidRPr="00C60E17" w:rsidRDefault="006230B5" w:rsidP="006230B5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6230B5" w:rsidRDefault="006230B5" w:rsidP="006230B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6230B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6230B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230B5" w:rsidRPr="0081558A" w:rsidRDefault="006230B5" w:rsidP="006230B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230B5" w:rsidRDefault="006230B5" w:rsidP="00AC26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230B5" w:rsidTr="00AC26F3">
        <w:tc>
          <w:tcPr>
            <w:tcW w:w="5353" w:type="dxa"/>
            <w:vAlign w:val="center"/>
          </w:tcPr>
          <w:p w:rsidR="006230B5" w:rsidRDefault="006230B5" w:rsidP="006230B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4</w:t>
            </w:r>
            <w:r w:rsidRPr="0081558A">
              <w:rPr>
                <w:b/>
                <w:szCs w:val="24"/>
              </w:rPr>
              <w:t>:</w:t>
            </w:r>
          </w:p>
          <w:p w:rsidR="006230B5" w:rsidRPr="006230B5" w:rsidRDefault="006230B5" w:rsidP="006230B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6"/>
                <w:szCs w:val="24"/>
              </w:rPr>
            </w:pPr>
            <w:r w:rsidRPr="006230B5">
              <w:rPr>
                <w:bCs/>
                <w:spacing w:val="-6"/>
                <w:szCs w:val="24"/>
              </w:rPr>
              <w:t>Доклад за резултатите от осъществения последващ контрол за изпълнение на препоръките по Одитен доклад № 0200101722 за извършен одит за съответствие при управлението на публичните средства и дейности на Министерството на отбраната, за периода от 01.01.2020 г. до 31.12.2021 г.</w:t>
            </w:r>
          </w:p>
          <w:p w:rsidR="006230B5" w:rsidRDefault="006230B5" w:rsidP="006230B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230B5" w:rsidRDefault="006230B5" w:rsidP="006230B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230B5" w:rsidRPr="00C60E17" w:rsidRDefault="006230B5" w:rsidP="006230B5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6230B5" w:rsidRDefault="006230B5" w:rsidP="006230B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6230B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6230B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230B5" w:rsidRPr="0081558A" w:rsidRDefault="006230B5" w:rsidP="006230B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230B5" w:rsidRDefault="006230B5" w:rsidP="00AC26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230B5" w:rsidTr="00AC26F3">
        <w:tc>
          <w:tcPr>
            <w:tcW w:w="5353" w:type="dxa"/>
            <w:vAlign w:val="center"/>
          </w:tcPr>
          <w:p w:rsidR="006230B5" w:rsidRDefault="006230B5" w:rsidP="006230B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5</w:t>
            </w:r>
            <w:r w:rsidRPr="0081558A">
              <w:rPr>
                <w:b/>
                <w:szCs w:val="24"/>
              </w:rPr>
              <w:t>:</w:t>
            </w:r>
          </w:p>
          <w:p w:rsidR="006230B5" w:rsidRPr="006230B5" w:rsidRDefault="006230B5" w:rsidP="006230B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230B5">
              <w:rPr>
                <w:bCs/>
                <w:spacing w:val="-4"/>
                <w:szCs w:val="24"/>
              </w:rPr>
              <w:t>Доклад за резултатите от осъществения последващ контрол за изпълнение на препоръките по Одитен доклад № 0200100423 за извършен одит за съответствие при управлението на публичните средства и дейности на Института по публична администрация към Министерския съвет, за периода от 01.01.2021 г. до 31.12.2022 г.</w:t>
            </w:r>
          </w:p>
          <w:p w:rsidR="006230B5" w:rsidRDefault="006230B5" w:rsidP="006230B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230B5" w:rsidRDefault="006230B5" w:rsidP="006230B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230B5" w:rsidRPr="00C60E17" w:rsidRDefault="006230B5" w:rsidP="006230B5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6230B5" w:rsidRDefault="006230B5" w:rsidP="006230B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6230B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6230B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230B5" w:rsidRPr="0081558A" w:rsidRDefault="006230B5" w:rsidP="006230B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230B5" w:rsidRDefault="006230B5" w:rsidP="00AC26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230B5" w:rsidTr="00AC26F3">
        <w:tc>
          <w:tcPr>
            <w:tcW w:w="5353" w:type="dxa"/>
            <w:vAlign w:val="center"/>
          </w:tcPr>
          <w:p w:rsidR="006230B5" w:rsidRDefault="006230B5" w:rsidP="006230B5">
            <w:pPr>
              <w:spacing w:after="0" w:line="240" w:lineRule="auto"/>
              <w:rPr>
                <w:b/>
                <w:szCs w:val="24"/>
              </w:rPr>
            </w:pPr>
            <w:r>
              <w:rPr>
                <w:b/>
                <w:szCs w:val="24"/>
              </w:rPr>
              <w:lastRenderedPageBreak/>
              <w:br/>
            </w:r>
            <w:r>
              <w:rPr>
                <w:b/>
                <w:szCs w:val="24"/>
              </w:rPr>
              <w:br/>
            </w: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6</w:t>
            </w:r>
            <w:r w:rsidRPr="0081558A">
              <w:rPr>
                <w:b/>
                <w:szCs w:val="24"/>
              </w:rPr>
              <w:t>:</w:t>
            </w:r>
          </w:p>
          <w:p w:rsidR="006230B5" w:rsidRPr="006230B5" w:rsidRDefault="006230B5" w:rsidP="006230B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230B5">
              <w:rPr>
                <w:bCs/>
                <w:spacing w:val="-4"/>
                <w:szCs w:val="24"/>
              </w:rPr>
              <w:t>Доклад за резултатите от осъществения последващ контрол за изпълнение на препоръките по Одитен доклад № 0200300223 за извършен одит за съответствие при възлагането и изпълнението на обществените поръчки и при управлението и разпореждането с общинско имущество на община Златарица, област Велико Търново, за периода от 01.01.2021 г. до 31.12.2022 г.</w:t>
            </w:r>
          </w:p>
          <w:p w:rsidR="006230B5" w:rsidRDefault="006230B5" w:rsidP="006230B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230B5" w:rsidRDefault="006230B5" w:rsidP="006230B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230B5" w:rsidRPr="00C60E17" w:rsidRDefault="006230B5" w:rsidP="006230B5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6230B5" w:rsidRDefault="006230B5" w:rsidP="006230B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6230B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6230B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230B5" w:rsidRPr="0081558A" w:rsidRDefault="006230B5" w:rsidP="006230B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230B5" w:rsidRDefault="006230B5" w:rsidP="00AC26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  <w:tr w:rsidR="006230B5" w:rsidTr="00AC26F3">
        <w:tc>
          <w:tcPr>
            <w:tcW w:w="5353" w:type="dxa"/>
            <w:vAlign w:val="center"/>
          </w:tcPr>
          <w:p w:rsidR="006230B5" w:rsidRDefault="006230B5" w:rsidP="006230B5">
            <w:pPr>
              <w:spacing w:after="0" w:line="240" w:lineRule="auto"/>
              <w:rPr>
                <w:b/>
                <w:szCs w:val="24"/>
              </w:rPr>
            </w:pPr>
            <w:r w:rsidRPr="0081558A">
              <w:rPr>
                <w:b/>
                <w:szCs w:val="24"/>
              </w:rPr>
              <w:t xml:space="preserve">По т. </w:t>
            </w:r>
            <w:r>
              <w:rPr>
                <w:b/>
                <w:szCs w:val="24"/>
              </w:rPr>
              <w:t>7</w:t>
            </w:r>
            <w:r w:rsidRPr="0081558A">
              <w:rPr>
                <w:b/>
                <w:szCs w:val="24"/>
              </w:rPr>
              <w:t>:</w:t>
            </w:r>
          </w:p>
          <w:p w:rsidR="006230B5" w:rsidRPr="006230B5" w:rsidRDefault="006230B5" w:rsidP="006230B5">
            <w:pPr>
              <w:tabs>
                <w:tab w:val="num" w:pos="0"/>
              </w:tabs>
              <w:spacing w:after="0" w:line="240" w:lineRule="auto"/>
              <w:ind w:firstLine="708"/>
              <w:jc w:val="both"/>
              <w:rPr>
                <w:bCs/>
                <w:spacing w:val="-4"/>
                <w:szCs w:val="24"/>
              </w:rPr>
            </w:pPr>
            <w:r w:rsidRPr="006230B5">
              <w:rPr>
                <w:bCs/>
                <w:spacing w:val="-4"/>
                <w:szCs w:val="24"/>
              </w:rPr>
              <w:t>Доклад за резултатите от осъществения последващ контрол за изпълнение на препоръките по Одитен доклад № 0200303222 за извършен одит за съответствие при управлението на публичните средства и общинските дейности на община Долни чифлик, област Варна, за периода от 01.01.2021 г. до 30.06.2022 г.</w:t>
            </w:r>
          </w:p>
          <w:p w:rsidR="006230B5" w:rsidRDefault="006230B5" w:rsidP="006230B5">
            <w:pPr>
              <w:spacing w:after="0" w:line="240" w:lineRule="auto"/>
              <w:jc w:val="both"/>
            </w:pPr>
            <w:r w:rsidRPr="000A7A85">
              <w:t>Начин на гласуване</w:t>
            </w:r>
            <w:r w:rsidRPr="00C60E17">
              <w:t>:</w:t>
            </w:r>
          </w:p>
          <w:p w:rsidR="006230B5" w:rsidRDefault="006230B5" w:rsidP="006230B5">
            <w:pPr>
              <w:spacing w:after="0" w:line="240" w:lineRule="auto"/>
              <w:jc w:val="both"/>
            </w:pPr>
            <w:r>
              <w:t xml:space="preserve">Димитър Главчев, председател на СП – за </w:t>
            </w:r>
          </w:p>
          <w:p w:rsidR="006230B5" w:rsidRPr="00C60E17" w:rsidRDefault="006230B5" w:rsidP="006230B5">
            <w:pPr>
              <w:spacing w:after="0" w:line="240" w:lineRule="auto"/>
              <w:jc w:val="both"/>
            </w:pPr>
            <w:r>
              <w:t>Горица Грънчарова-</w:t>
            </w:r>
            <w:proofErr w:type="spellStart"/>
            <w:r>
              <w:t>Кожарева</w:t>
            </w:r>
            <w:proofErr w:type="spellEnd"/>
            <w:r>
              <w:t xml:space="preserve">, зам.-председател на СП – за </w:t>
            </w:r>
          </w:p>
          <w:p w:rsidR="006230B5" w:rsidRDefault="006230B5" w:rsidP="006230B5">
            <w:pPr>
              <w:spacing w:after="0" w:line="240" w:lineRule="auto"/>
              <w:jc w:val="both"/>
              <w:rPr>
                <w:bCs/>
                <w:szCs w:val="24"/>
              </w:rPr>
            </w:pPr>
            <w:r>
              <w:rPr>
                <w:bCs/>
                <w:szCs w:val="24"/>
              </w:rPr>
              <w:t xml:space="preserve">Тошко Тодоров, зам.-председател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6230B5">
            <w:pPr>
              <w:spacing w:after="0" w:line="240" w:lineRule="auto"/>
              <w:jc w:val="both"/>
              <w:rPr>
                <w:szCs w:val="24"/>
              </w:rPr>
            </w:pPr>
            <w:r>
              <w:rPr>
                <w:bCs/>
                <w:szCs w:val="24"/>
              </w:rPr>
              <w:t xml:space="preserve">проф. Георги Иванов, член на СП </w:t>
            </w:r>
            <w:r w:rsidRPr="006042AE">
              <w:rPr>
                <w:szCs w:val="24"/>
              </w:rPr>
              <w:t>–</w:t>
            </w:r>
            <w:r>
              <w:rPr>
                <w:bCs/>
                <w:szCs w:val="24"/>
              </w:rPr>
              <w:t xml:space="preserve"> за</w:t>
            </w:r>
          </w:p>
          <w:p w:rsidR="006230B5" w:rsidRPr="006042AE" w:rsidRDefault="006230B5" w:rsidP="006230B5">
            <w:pPr>
              <w:spacing w:after="0" w:line="240" w:lineRule="auto"/>
              <w:jc w:val="both"/>
              <w:rPr>
                <w:szCs w:val="24"/>
              </w:rPr>
            </w:pPr>
            <w:r w:rsidRPr="006042AE">
              <w:rPr>
                <w:szCs w:val="24"/>
              </w:rPr>
              <w:t xml:space="preserve">Емил Евлогиев, член на СП – </w:t>
            </w:r>
            <w:r>
              <w:rPr>
                <w:szCs w:val="24"/>
              </w:rPr>
              <w:t>за</w:t>
            </w:r>
          </w:p>
          <w:p w:rsidR="006230B5" w:rsidRPr="0081558A" w:rsidRDefault="006230B5" w:rsidP="006230B5">
            <w:pPr>
              <w:spacing w:after="0" w:line="240" w:lineRule="auto"/>
              <w:rPr>
                <w:b/>
                <w:szCs w:val="24"/>
              </w:rPr>
            </w:pPr>
            <w:r w:rsidRPr="006042AE">
              <w:rPr>
                <w:szCs w:val="24"/>
              </w:rPr>
              <w:t xml:space="preserve">Против </w:t>
            </w:r>
            <w:r>
              <w:rPr>
                <w:szCs w:val="24"/>
              </w:rPr>
              <w:t>–</w:t>
            </w:r>
            <w:r w:rsidRPr="006042AE">
              <w:rPr>
                <w:szCs w:val="24"/>
              </w:rPr>
              <w:t xml:space="preserve"> </w:t>
            </w:r>
            <w:r>
              <w:rPr>
                <w:szCs w:val="24"/>
              </w:rPr>
              <w:t>0</w:t>
            </w:r>
          </w:p>
        </w:tc>
        <w:tc>
          <w:tcPr>
            <w:tcW w:w="3935" w:type="dxa"/>
            <w:vAlign w:val="center"/>
          </w:tcPr>
          <w:p w:rsidR="006230B5" w:rsidRDefault="006230B5" w:rsidP="00AC26F3">
            <w:pPr>
              <w:tabs>
                <w:tab w:val="num" w:pos="0"/>
              </w:tabs>
              <w:spacing w:after="0" w:line="240" w:lineRule="auto"/>
              <w:rPr>
                <w:bCs/>
                <w:szCs w:val="24"/>
              </w:rPr>
            </w:pPr>
            <w:r>
              <w:rPr>
                <w:bCs/>
                <w:szCs w:val="24"/>
              </w:rPr>
              <w:t>……………………………………..</w:t>
            </w:r>
          </w:p>
        </w:tc>
      </w:tr>
    </w:tbl>
    <w:p w:rsidR="00FA2CE1" w:rsidRDefault="00FA2CE1"/>
    <w:p w:rsidR="006230B5" w:rsidRDefault="006230B5"/>
    <w:p w:rsidR="006230B5" w:rsidRDefault="006230B5" w:rsidP="006230B5">
      <w:pPr>
        <w:spacing w:after="0" w:line="240" w:lineRule="auto"/>
        <w:rPr>
          <w:szCs w:val="24"/>
        </w:rPr>
      </w:pPr>
      <w:r>
        <w:rPr>
          <w:szCs w:val="24"/>
        </w:rPr>
        <w:t>Изготвил:</w:t>
      </w:r>
    </w:p>
    <w:p w:rsidR="006230B5" w:rsidRDefault="006230B5" w:rsidP="006230B5">
      <w:pPr>
        <w:spacing w:after="0" w:line="240" w:lineRule="auto"/>
      </w:pPr>
      <w:r w:rsidRPr="00822D3A">
        <w:rPr>
          <w:szCs w:val="24"/>
        </w:rPr>
        <w:t xml:space="preserve">Гл. специалист-стенограф: Д. Никова </w:t>
      </w:r>
    </w:p>
    <w:p w:rsidR="006230B5" w:rsidRDefault="006230B5"/>
    <w:sectPr w:rsidR="006230B5" w:rsidSect="006230B5">
      <w:footerReference w:type="default" r:id="rId6"/>
      <w:pgSz w:w="12240" w:h="15840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369B" w:rsidRDefault="00A8369B" w:rsidP="006230B5">
      <w:pPr>
        <w:spacing w:after="0" w:line="240" w:lineRule="auto"/>
      </w:pPr>
      <w:r>
        <w:separator/>
      </w:r>
    </w:p>
  </w:endnote>
  <w:endnote w:type="continuationSeparator" w:id="0">
    <w:p w:rsidR="00A8369B" w:rsidRDefault="00A8369B" w:rsidP="006230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36753298"/>
      <w:docPartObj>
        <w:docPartGallery w:val="Page Numbers (Bottom of Page)"/>
        <w:docPartUnique/>
      </w:docPartObj>
    </w:sdtPr>
    <w:sdtEndPr/>
    <w:sdtContent>
      <w:p w:rsidR="006230B5" w:rsidRDefault="006230B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E258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230B5" w:rsidRDefault="006230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369B" w:rsidRDefault="00A8369B" w:rsidP="006230B5">
      <w:pPr>
        <w:spacing w:after="0" w:line="240" w:lineRule="auto"/>
      </w:pPr>
      <w:r>
        <w:separator/>
      </w:r>
    </w:p>
  </w:footnote>
  <w:footnote w:type="continuationSeparator" w:id="0">
    <w:p w:rsidR="00A8369B" w:rsidRDefault="00A8369B" w:rsidP="006230B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30B5"/>
    <w:rsid w:val="00181877"/>
    <w:rsid w:val="005E258F"/>
    <w:rsid w:val="006230B5"/>
    <w:rsid w:val="00A8369B"/>
    <w:rsid w:val="00FA2C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393E188-3AE8-4809-A564-87CAB183E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230B5"/>
    <w:pPr>
      <w:spacing w:after="200" w:line="276" w:lineRule="auto"/>
    </w:pPr>
    <w:rPr>
      <w:rFonts w:eastAsia="Times New Roman" w:cs="Times New Roman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230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30B5"/>
    <w:rPr>
      <w:rFonts w:eastAsia="Times New Roman" w:cs="Times New Roman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6230B5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30B5"/>
    <w:rPr>
      <w:rFonts w:eastAsia="Times New Roman" w:cs="Times New Roman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621</Words>
  <Characters>3545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Даниела Никова</dc:creator>
  <cp:keywords/>
  <dc:description/>
  <cp:lastModifiedBy>Даниела Никова</cp:lastModifiedBy>
  <cp:revision>2</cp:revision>
  <dcterms:created xsi:type="dcterms:W3CDTF">2025-05-07T06:37:00Z</dcterms:created>
  <dcterms:modified xsi:type="dcterms:W3CDTF">2025-05-13T08:20:00Z</dcterms:modified>
</cp:coreProperties>
</file>